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10D" w:rsidRPr="00A0342B" w:rsidRDefault="001D410D" w:rsidP="001D410D">
      <w:pPr>
        <w:jc w:val="center"/>
        <w:rPr>
          <w:rStyle w:val="Emphaseple"/>
          <w:rFonts w:ascii="Arial" w:hAnsi="Arial" w:cs="Arial"/>
        </w:rPr>
      </w:pPr>
      <w:r w:rsidRPr="00A0342B">
        <w:rPr>
          <w:rFonts w:ascii="Arial" w:hAnsi="Arial" w:cs="Arial"/>
          <w:b/>
        </w:rPr>
        <w:t>Homélie du 30</w:t>
      </w:r>
      <w:r w:rsidRPr="00A0342B">
        <w:rPr>
          <w:rFonts w:ascii="Arial" w:hAnsi="Arial" w:cs="Arial"/>
          <w:b/>
          <w:vertAlign w:val="superscript"/>
        </w:rPr>
        <w:t>ème</w:t>
      </w:r>
      <w:r w:rsidRPr="00A0342B">
        <w:rPr>
          <w:rFonts w:ascii="Arial" w:hAnsi="Arial" w:cs="Arial"/>
          <w:b/>
        </w:rPr>
        <w:t xml:space="preserve"> dimanche du Temps ordinaire année A</w:t>
      </w:r>
    </w:p>
    <w:p w:rsidR="008C35D2" w:rsidRDefault="008C35D2" w:rsidP="008C35D2">
      <w:pPr>
        <w:spacing w:line="240" w:lineRule="auto"/>
        <w:jc w:val="center"/>
        <w:rPr>
          <w:rFonts w:ascii="Arial" w:hAnsi="Arial" w:cs="Arial"/>
        </w:rPr>
      </w:pPr>
      <w:r>
        <w:rPr>
          <w:rFonts w:ascii="Arial" w:hAnsi="Arial" w:cs="Arial"/>
        </w:rPr>
        <w:t>« </w:t>
      </w:r>
      <w:r w:rsidRPr="005A531C">
        <w:rPr>
          <w:rFonts w:ascii="Arial" w:hAnsi="Arial" w:cs="Arial"/>
          <w:b/>
          <w:bCs/>
          <w:i/>
          <w:iCs/>
        </w:rPr>
        <w:t>Tu aimeras le Seigneur ton Dieu de tout ton cœur, de toute ton âme et de tout ton esprit</w:t>
      </w:r>
      <w:r>
        <w:rPr>
          <w:rFonts w:ascii="Arial" w:hAnsi="Arial" w:cs="Arial"/>
        </w:rPr>
        <w:t xml:space="preserve"> […] </w:t>
      </w:r>
      <w:r w:rsidRPr="005A531C">
        <w:rPr>
          <w:rFonts w:ascii="Arial" w:hAnsi="Arial" w:cs="Arial"/>
          <w:b/>
          <w:bCs/>
          <w:i/>
          <w:iCs/>
        </w:rPr>
        <w:t>et ton prochain comme toi-même</w:t>
      </w:r>
      <w:r>
        <w:rPr>
          <w:rFonts w:ascii="Arial" w:hAnsi="Arial" w:cs="Arial"/>
        </w:rPr>
        <w:t>. »</w:t>
      </w:r>
    </w:p>
    <w:p w:rsidR="008C35D2" w:rsidRDefault="008C35D2" w:rsidP="008C35D2">
      <w:pPr>
        <w:jc w:val="both"/>
        <w:rPr>
          <w:rFonts w:ascii="Arial" w:hAnsi="Arial" w:cs="Arial"/>
        </w:rPr>
      </w:pPr>
      <w:r>
        <w:rPr>
          <w:rFonts w:ascii="Arial" w:hAnsi="Arial" w:cs="Arial"/>
        </w:rPr>
        <w:t>Frères et sœurs, chers amis,</w:t>
      </w:r>
    </w:p>
    <w:p w:rsidR="008C35D2" w:rsidRDefault="008C35D2" w:rsidP="008C35D2">
      <w:pPr>
        <w:spacing w:line="240" w:lineRule="auto"/>
        <w:jc w:val="both"/>
        <w:rPr>
          <w:rFonts w:ascii="Arial" w:hAnsi="Arial" w:cs="Arial"/>
        </w:rPr>
      </w:pPr>
      <w:r>
        <w:rPr>
          <w:rFonts w:ascii="Arial" w:hAnsi="Arial" w:cs="Arial"/>
        </w:rPr>
        <w:t xml:space="preserve">Telle est la réponse de Jésus à la question posée par un docteur de la Loi. Pour saisir </w:t>
      </w:r>
      <w:r w:rsidR="00A14E6B">
        <w:rPr>
          <w:rFonts w:ascii="Arial" w:hAnsi="Arial" w:cs="Arial"/>
        </w:rPr>
        <w:t>la portée</w:t>
      </w:r>
      <w:r>
        <w:rPr>
          <w:rFonts w:ascii="Arial" w:hAnsi="Arial" w:cs="Arial"/>
        </w:rPr>
        <w:t xml:space="preserve">de cette question, il convient de </w:t>
      </w:r>
      <w:r w:rsidR="00A14E6B">
        <w:rPr>
          <w:rFonts w:ascii="Arial" w:hAnsi="Arial" w:cs="Arial"/>
        </w:rPr>
        <w:t>nous</w:t>
      </w:r>
      <w:r>
        <w:rPr>
          <w:rFonts w:ascii="Arial" w:hAnsi="Arial" w:cs="Arial"/>
        </w:rPr>
        <w:t xml:space="preserve"> rappeler que, selon la tradition juive, la Loi donnée par Dieu à Moïse compte un total de six cent treize commandements, ce qui explique que les pharisiens, gardiens de la Loi, avaient pour habitude de discuter à longueur de temps, afin de savoir quel était le commandement le plus important ! De fait, quand un conflit de devoirs surgissait, il fallait bien réussir à hiérarchiser ces divers commandements. Voilà pourquoi Jésus est mis à l’épreuve : puisque beaucoup dans le peuple voient en lui le Messie d’Israël, les autorités religieuses qui sont habilitées à reconnaître le véritable Messie, essaient de prendre Jésus au piège, en testant sa connaissance de la Loi. </w:t>
      </w:r>
      <w:r w:rsidRPr="008C35D2">
        <w:rPr>
          <w:rFonts w:ascii="Arial" w:hAnsi="Arial" w:cs="Arial"/>
          <w:b/>
          <w:bCs/>
        </w:rPr>
        <w:t>Avec une question à laquelle les pharisiens eux-mêmes ont du mal à répondre, comment Jésus va-t-il s’en sortir, lui qui semble souvent prendre tant de libertés par rapport aux commandements ?</w:t>
      </w:r>
      <w:r>
        <w:rPr>
          <w:rFonts w:ascii="Arial" w:hAnsi="Arial" w:cs="Arial"/>
        </w:rPr>
        <w:t xml:space="preserve"> Et Jésus, une fois de plus, ne se dérobe pas. En puisant sa réponse dans la Loi elle-même, il conduit son interlocuteur, et avec lui chacune et chacun de nous, bien au-delà du seul cadre juridique. </w:t>
      </w:r>
    </w:p>
    <w:p w:rsidR="001D410D" w:rsidRDefault="001D410D" w:rsidP="001D410D">
      <w:pPr>
        <w:spacing w:line="240" w:lineRule="auto"/>
        <w:jc w:val="center"/>
        <w:rPr>
          <w:rFonts w:ascii="Arial" w:hAnsi="Arial" w:cs="Arial"/>
        </w:rPr>
      </w:pPr>
      <w:r>
        <w:rPr>
          <w:rFonts w:ascii="Arial" w:hAnsi="Arial" w:cs="Arial"/>
        </w:rPr>
        <w:t>« </w:t>
      </w:r>
      <w:r w:rsidRPr="005A531C">
        <w:rPr>
          <w:rFonts w:ascii="Arial" w:hAnsi="Arial" w:cs="Arial"/>
          <w:b/>
          <w:bCs/>
          <w:i/>
          <w:iCs/>
        </w:rPr>
        <w:t>Tu aimeras le Seigneur ton Dieu de tout ton cœur, de toute ton âme et de tout ton esprit</w:t>
      </w:r>
      <w:r>
        <w:rPr>
          <w:rFonts w:ascii="Arial" w:hAnsi="Arial" w:cs="Arial"/>
        </w:rPr>
        <w:t xml:space="preserve"> […] </w:t>
      </w:r>
      <w:r w:rsidRPr="005A531C">
        <w:rPr>
          <w:rFonts w:ascii="Arial" w:hAnsi="Arial" w:cs="Arial"/>
          <w:b/>
          <w:bCs/>
          <w:i/>
          <w:iCs/>
        </w:rPr>
        <w:t>et ton prochain comme toi-même</w:t>
      </w:r>
      <w:r>
        <w:rPr>
          <w:rFonts w:ascii="Arial" w:hAnsi="Arial" w:cs="Arial"/>
        </w:rPr>
        <w:t>. »</w:t>
      </w:r>
    </w:p>
    <w:p w:rsidR="001D410D" w:rsidRDefault="001D410D" w:rsidP="001D410D">
      <w:pPr>
        <w:spacing w:line="240" w:lineRule="auto"/>
        <w:jc w:val="both"/>
        <w:rPr>
          <w:rFonts w:ascii="Arial" w:hAnsi="Arial" w:cs="Arial"/>
        </w:rPr>
      </w:pPr>
      <w:r>
        <w:rPr>
          <w:rFonts w:ascii="Arial" w:hAnsi="Arial" w:cs="Arial"/>
          <w:b/>
          <w:bCs/>
        </w:rPr>
        <w:t xml:space="preserve">Ainsi, </w:t>
      </w:r>
      <w:r w:rsidR="008C35D2">
        <w:rPr>
          <w:rFonts w:ascii="Arial" w:hAnsi="Arial" w:cs="Arial"/>
          <w:b/>
          <w:bCs/>
        </w:rPr>
        <w:t>de façon étonnante</w:t>
      </w:r>
      <w:r w:rsidRPr="004A4793">
        <w:rPr>
          <w:rFonts w:ascii="Arial" w:hAnsi="Arial" w:cs="Arial"/>
          <w:b/>
          <w:bCs/>
        </w:rPr>
        <w:t xml:space="preserve">, Jésus invite </w:t>
      </w:r>
      <w:r>
        <w:rPr>
          <w:rFonts w:ascii="Arial" w:hAnsi="Arial" w:cs="Arial"/>
          <w:b/>
          <w:bCs/>
        </w:rPr>
        <w:t xml:space="preserve">ceux qui l’écoutent </w:t>
      </w:r>
      <w:r w:rsidRPr="004A4793">
        <w:rPr>
          <w:rFonts w:ascii="Arial" w:hAnsi="Arial" w:cs="Arial"/>
          <w:b/>
          <w:bCs/>
        </w:rPr>
        <w:t xml:space="preserve">à sortir d’un esprit purement légaliste. Dès lors que l’on croit en ce Dieu qui est Amour et qui par amour a libéré son peuple d’une situation d’esclavage, il est essentiel de sortir de la logique d’un calcul souvent mesquin, </w:t>
      </w:r>
      <w:r>
        <w:rPr>
          <w:rFonts w:ascii="Arial" w:hAnsi="Arial" w:cs="Arial"/>
          <w:b/>
          <w:bCs/>
        </w:rPr>
        <w:t xml:space="preserve">qui vise à se conformer à la Loi </w:t>
      </w:r>
      <w:r w:rsidRPr="004A4793">
        <w:rPr>
          <w:rFonts w:ascii="Arial" w:hAnsi="Arial" w:cs="Arial"/>
          <w:b/>
          <w:bCs/>
        </w:rPr>
        <w:t xml:space="preserve">, </w:t>
      </w:r>
      <w:r w:rsidRPr="0099048E">
        <w:rPr>
          <w:rFonts w:ascii="Arial" w:hAnsi="Arial" w:cs="Arial"/>
          <w:b/>
          <w:bCs/>
          <w:i/>
          <w:iCs/>
        </w:rPr>
        <w:t>tout en ayant le cœur loin de Dieu et des autres</w:t>
      </w:r>
      <w:r w:rsidRPr="004A4793">
        <w:rPr>
          <w:rFonts w:ascii="Arial" w:hAnsi="Arial" w:cs="Arial"/>
          <w:b/>
          <w:bCs/>
        </w:rPr>
        <w:t>!</w:t>
      </w:r>
      <w:r>
        <w:rPr>
          <w:rFonts w:ascii="Arial" w:hAnsi="Arial" w:cs="Arial"/>
        </w:rPr>
        <w:t xml:space="preserve"> C’est déjà ce que souligne l’auteur du livre de l’Exode dans la première lecture. </w:t>
      </w:r>
      <w:r w:rsidRPr="00C85432">
        <w:rPr>
          <w:rFonts w:ascii="Arial" w:hAnsi="Arial" w:cs="Arial"/>
          <w:b/>
          <w:bCs/>
        </w:rPr>
        <w:t>Parce que Dieu s’est révélé comme Celui qui entend le cri des humiliés et qui met tout en œuvre pour leur rendre leur dignité et leur liberté, il veut continuer au moyen de la Loi à prendre la défense de tous ceux qui sont opprimés et laissés pour compte</w:t>
      </w:r>
      <w:r>
        <w:rPr>
          <w:rFonts w:ascii="Arial" w:hAnsi="Arial" w:cs="Arial"/>
        </w:rPr>
        <w:t xml:space="preserve">. </w:t>
      </w:r>
      <w:r w:rsidRPr="00C85432">
        <w:rPr>
          <w:rFonts w:ascii="Arial" w:hAnsi="Arial" w:cs="Arial"/>
          <w:b/>
          <w:bCs/>
        </w:rPr>
        <w:t>Et c’est ce que le peuple d’Israël ne doit jamais oublier, lui qui a été le premier bénéficiaire de l’action de Dieu en sa faveur, lui que Dieu a libéré d’une situation d’oppression et d’esclavage</w:t>
      </w:r>
      <w:r>
        <w:rPr>
          <w:rFonts w:ascii="Arial" w:hAnsi="Arial" w:cs="Arial"/>
        </w:rPr>
        <w:t xml:space="preserve">. En d’autres termes, l’auteur du livre de l’Exode appelle le peuple à se souvenir de ce qu’il a subi en Egypte et de ce dont il a été libéré par Dieu, pour ne pas succomber à la tentation d’exploiter et d’opprimer </w:t>
      </w:r>
      <w:r w:rsidRPr="003F62A8">
        <w:rPr>
          <w:rFonts w:ascii="Arial" w:hAnsi="Arial" w:cs="Arial"/>
          <w:i/>
          <w:iCs/>
        </w:rPr>
        <w:t>l’immigré, la veuve et l’orphelin</w:t>
      </w:r>
      <w:r>
        <w:rPr>
          <w:rFonts w:ascii="Arial" w:hAnsi="Arial" w:cs="Arial"/>
        </w:rPr>
        <w:t xml:space="preserve">. </w:t>
      </w:r>
      <w:r w:rsidRPr="00A14E6B">
        <w:rPr>
          <w:rFonts w:ascii="Arial" w:hAnsi="Arial" w:cs="Arial"/>
          <w:b/>
          <w:bCs/>
        </w:rPr>
        <w:t>Il s’agit donc de manifester concrètement la compassion de Dieu à celles et ceux qui sont en situation de souffrance et de précarité, et de ne jamais oublier ce qui est au fondement même de la Loi que Dieu a donnée à son peuple : son Amour infiniment miséricordieux et fidèle !</w:t>
      </w:r>
      <w:r w:rsidRPr="004A4793">
        <w:rPr>
          <w:rFonts w:ascii="Arial" w:hAnsi="Arial" w:cs="Arial"/>
          <w:b/>
          <w:bCs/>
        </w:rPr>
        <w:t>« </w:t>
      </w:r>
      <w:r w:rsidRPr="004A4793">
        <w:rPr>
          <w:rFonts w:ascii="Arial" w:hAnsi="Arial" w:cs="Arial"/>
          <w:b/>
          <w:bCs/>
          <w:i/>
          <w:iCs/>
        </w:rPr>
        <w:t>Car moi, je suis compatissant, dit le Seigneur </w:t>
      </w:r>
      <w:r w:rsidRPr="004A4793">
        <w:rPr>
          <w:rFonts w:ascii="Arial" w:hAnsi="Arial" w:cs="Arial"/>
          <w:b/>
          <w:bCs/>
        </w:rPr>
        <w:t>»</w:t>
      </w:r>
      <w:r>
        <w:rPr>
          <w:rFonts w:ascii="Arial" w:hAnsi="Arial" w:cs="Arial"/>
        </w:rPr>
        <w:t xml:space="preserve">. </w:t>
      </w:r>
    </w:p>
    <w:p w:rsidR="008C35D2" w:rsidRDefault="001D410D" w:rsidP="001D410D">
      <w:pPr>
        <w:spacing w:line="240" w:lineRule="auto"/>
        <w:jc w:val="both"/>
        <w:rPr>
          <w:rFonts w:ascii="Arial" w:hAnsi="Arial" w:cs="Arial"/>
        </w:rPr>
      </w:pPr>
      <w:r>
        <w:rPr>
          <w:rFonts w:ascii="Arial" w:hAnsi="Arial" w:cs="Arial"/>
        </w:rPr>
        <w:t xml:space="preserve">Voilà, chers amis, </w:t>
      </w:r>
      <w:r w:rsidRPr="00252AFE">
        <w:rPr>
          <w:rFonts w:ascii="Arial" w:hAnsi="Arial" w:cs="Arial"/>
          <w:b/>
          <w:bCs/>
        </w:rPr>
        <w:t xml:space="preserve">ce que Jésus </w:t>
      </w:r>
      <w:r>
        <w:rPr>
          <w:rFonts w:ascii="Arial" w:hAnsi="Arial" w:cs="Arial"/>
          <w:b/>
          <w:bCs/>
        </w:rPr>
        <w:t>nous rappelle :</w:t>
      </w:r>
      <w:r w:rsidRPr="00252AFE">
        <w:rPr>
          <w:rFonts w:ascii="Arial" w:hAnsi="Arial" w:cs="Arial"/>
          <w:b/>
          <w:bCs/>
        </w:rPr>
        <w:t xml:space="preserve"> l’essentiel de la Loi, son cœur battant</w:t>
      </w:r>
      <w:r>
        <w:rPr>
          <w:rFonts w:ascii="Arial" w:hAnsi="Arial" w:cs="Arial"/>
        </w:rPr>
        <w:t xml:space="preserve">. Et si, par malheur, nous oublions cet essentiel, si nous nous détournons de ce cœur battant, de l’Amour qu’est Dieu, de sa compassion et de sa miséricorde, alors nous prenons le risque de réduire la vie chrétienne à un simple moralisme, à un comportement purement légaliste qui se limite souvent à l’obsession illusoire </w:t>
      </w:r>
      <w:r w:rsidRPr="00F00227">
        <w:rPr>
          <w:rFonts w:ascii="Arial" w:hAnsi="Arial" w:cs="Arial"/>
          <w:i/>
          <w:iCs/>
        </w:rPr>
        <w:t>d’être en règle</w:t>
      </w:r>
      <w:r w:rsidRPr="000F1543">
        <w:rPr>
          <w:rFonts w:ascii="Arial" w:hAnsi="Arial" w:cs="Arial"/>
          <w:i/>
          <w:iCs/>
        </w:rPr>
        <w:t>avec Dieu</w:t>
      </w:r>
      <w:r>
        <w:rPr>
          <w:rFonts w:ascii="Arial" w:hAnsi="Arial" w:cs="Arial"/>
        </w:rPr>
        <w:t xml:space="preserve"> et qui se caractérise aussi par une triste et fâcheuse tendance à nous croire supérieurs aux autres, à tous ces autres à qui nous reprochons sans concession de ne pas se soumettre aux mêmes exigences que nous, tout en nous octroyant à nous-mêmes des dérogations pour contourner les règles établies ! Alors, évidemment, il ne s’agit pas ici de passer par pertes et profits les devoirs qui nous incombent en tant qu’hommes ou femmes et en tant que chrétiens ! Il ne s’agit pas davantage de laisser penser que le fait d’être et de devenir chrétiens nous dispenserait de toute espèce d’exigences et d’efforts, ou pire encore, nous conduirait à relativiser le bien et le mal ou à tenir pour rien le permis et le défendu ! </w:t>
      </w:r>
    </w:p>
    <w:p w:rsidR="001D410D" w:rsidRPr="00421F80" w:rsidRDefault="001D410D" w:rsidP="001D410D">
      <w:pPr>
        <w:spacing w:line="240" w:lineRule="auto"/>
        <w:jc w:val="both"/>
        <w:rPr>
          <w:rFonts w:ascii="Arial" w:hAnsi="Arial" w:cs="Arial"/>
          <w:i/>
          <w:iCs/>
        </w:rPr>
      </w:pPr>
      <w:r w:rsidRPr="00756077">
        <w:rPr>
          <w:rFonts w:ascii="Arial" w:hAnsi="Arial" w:cs="Arial"/>
        </w:rPr>
        <w:lastRenderedPageBreak/>
        <w:t>Il s’agit d’écouter ce que Jésus nous dit en ce jour, et en l’écoutant, de nous laisser transformer par sa parole et par le don de l’Esprit. Et ce que Jésus nous rappelle à travers ces deux commandements qui n’en font qu’un</w:t>
      </w:r>
      <w:r w:rsidRPr="004A4793">
        <w:rPr>
          <w:rFonts w:ascii="Arial" w:hAnsi="Arial" w:cs="Arial"/>
          <w:b/>
          <w:bCs/>
        </w:rPr>
        <w:t>, c’est que la Loi nous a été donnée pour devenir un chemin de liberté et de vie, et non pas pour nous réduire en esclavage ou pour nous pousser à</w:t>
      </w:r>
      <w:r w:rsidR="008C35D2">
        <w:rPr>
          <w:rFonts w:ascii="Arial" w:hAnsi="Arial" w:cs="Arial"/>
          <w:b/>
          <w:bCs/>
        </w:rPr>
        <w:t xml:space="preserve"> réduire la foi à un légalisme qui nous autoriseraità juger</w:t>
      </w:r>
      <w:r w:rsidRPr="004A4793">
        <w:rPr>
          <w:rFonts w:ascii="Arial" w:hAnsi="Arial" w:cs="Arial"/>
          <w:b/>
          <w:bCs/>
        </w:rPr>
        <w:t xml:space="preserve"> les autres au nom de Dieu </w:t>
      </w:r>
      <w:r w:rsidRPr="004260DC">
        <w:rPr>
          <w:rFonts w:ascii="Arial" w:hAnsi="Arial" w:cs="Arial"/>
        </w:rPr>
        <w:t>!</w:t>
      </w:r>
      <w:r w:rsidR="005D7034" w:rsidRPr="005D7034">
        <w:rPr>
          <w:rFonts w:ascii="Arial" w:hAnsi="Arial" w:cs="Arial"/>
          <w:b/>
          <w:bCs/>
        </w:rPr>
        <w:t>Car,</w:t>
      </w:r>
      <w:r w:rsidRPr="00756077">
        <w:rPr>
          <w:rFonts w:ascii="Arial" w:hAnsi="Arial" w:cs="Arial"/>
          <w:b/>
          <w:bCs/>
        </w:rPr>
        <w:t>Jésus nous révèle, dans ce raccourci saisissant, que</w:t>
      </w:r>
      <w:r w:rsidRPr="00756077">
        <w:rPr>
          <w:rFonts w:ascii="Arial" w:hAnsi="Arial" w:cs="Arial"/>
          <w:b/>
          <w:bCs/>
          <w:i/>
          <w:iCs/>
        </w:rPr>
        <w:t>l’horizon de notre vie est l’amour et que chaque acte d’amour nous dispose à l’atteindre</w:t>
      </w:r>
      <w:r w:rsidRPr="00756077">
        <w:rPr>
          <w:rFonts w:ascii="Arial" w:hAnsi="Arial" w:cs="Arial"/>
          <w:b/>
          <w:bCs/>
        </w:rPr>
        <w:t> </w:t>
      </w:r>
      <w:r>
        <w:rPr>
          <w:rFonts w:ascii="Arial" w:hAnsi="Arial" w:cs="Arial"/>
          <w:b/>
          <w:bCs/>
        </w:rPr>
        <w:t xml:space="preserve">; </w:t>
      </w:r>
      <w:r w:rsidRPr="00EC6ED0">
        <w:rPr>
          <w:rFonts w:ascii="Arial" w:hAnsi="Arial" w:cs="Arial"/>
        </w:rPr>
        <w:t xml:space="preserve">Un amour qui n’est pas d’abord un sentiment, si fort soit-il, mais </w:t>
      </w:r>
      <w:r w:rsidRPr="00421F80">
        <w:rPr>
          <w:rFonts w:ascii="Arial" w:hAnsi="Arial" w:cs="Arial"/>
          <w:b/>
          <w:bCs/>
          <w:i/>
          <w:iCs/>
        </w:rPr>
        <w:t>ce mouvement intérieur qui conduit à concentrer son attention sur l’autre quel qu’il soit, et à rechercher de tout son être le bien de l’autre plus que son propre bien</w:t>
      </w:r>
      <w:r w:rsidRPr="00421F80">
        <w:rPr>
          <w:rFonts w:ascii="Arial" w:hAnsi="Arial" w:cs="Arial"/>
          <w:i/>
          <w:iCs/>
        </w:rPr>
        <w:t xml:space="preserve">. </w:t>
      </w:r>
    </w:p>
    <w:p w:rsidR="001D410D" w:rsidRDefault="001D410D" w:rsidP="001D410D">
      <w:pPr>
        <w:spacing w:line="240" w:lineRule="auto"/>
        <w:jc w:val="center"/>
        <w:rPr>
          <w:rFonts w:ascii="Arial" w:hAnsi="Arial" w:cs="Arial"/>
        </w:rPr>
      </w:pPr>
      <w:r>
        <w:rPr>
          <w:rFonts w:ascii="Arial" w:hAnsi="Arial" w:cs="Arial"/>
        </w:rPr>
        <w:t xml:space="preserve"> « </w:t>
      </w:r>
      <w:r w:rsidRPr="005A531C">
        <w:rPr>
          <w:rFonts w:ascii="Arial" w:hAnsi="Arial" w:cs="Arial"/>
          <w:b/>
          <w:bCs/>
          <w:i/>
          <w:iCs/>
        </w:rPr>
        <w:t>Tu aimeras le Seigneur ton Dieu de tout ton cœur, de toute ton âme et de tout ton esprit</w:t>
      </w:r>
      <w:r>
        <w:rPr>
          <w:rFonts w:ascii="Arial" w:hAnsi="Arial" w:cs="Arial"/>
        </w:rPr>
        <w:t xml:space="preserve"> […] </w:t>
      </w:r>
      <w:r w:rsidRPr="005A531C">
        <w:rPr>
          <w:rFonts w:ascii="Arial" w:hAnsi="Arial" w:cs="Arial"/>
          <w:b/>
          <w:bCs/>
          <w:i/>
          <w:iCs/>
        </w:rPr>
        <w:t>et ton prochain comme toi-même</w:t>
      </w:r>
      <w:r>
        <w:rPr>
          <w:rFonts w:ascii="Arial" w:hAnsi="Arial" w:cs="Arial"/>
        </w:rPr>
        <w:t>. »</w:t>
      </w:r>
    </w:p>
    <w:p w:rsidR="005D7034" w:rsidRDefault="001D410D" w:rsidP="005D7034">
      <w:pPr>
        <w:spacing w:line="240" w:lineRule="auto"/>
        <w:jc w:val="both"/>
        <w:rPr>
          <w:rFonts w:ascii="Arial" w:hAnsi="Arial" w:cs="Arial"/>
        </w:rPr>
      </w:pPr>
      <w:r>
        <w:rPr>
          <w:rFonts w:ascii="Arial" w:hAnsi="Arial" w:cs="Arial"/>
        </w:rPr>
        <w:t xml:space="preserve">Et ce que Jésus nous rappelle, chers amis, ce à quoi il nous invite, a valeur de témoignage aux yeux de tous. </w:t>
      </w:r>
      <w:r w:rsidR="00A14E6B">
        <w:rPr>
          <w:rFonts w:ascii="Arial" w:hAnsi="Arial" w:cs="Arial"/>
          <w:b/>
          <w:bCs/>
        </w:rPr>
        <w:t>C’est donc</w:t>
      </w:r>
      <w:r w:rsidRPr="004A4793">
        <w:rPr>
          <w:rFonts w:ascii="Arial" w:hAnsi="Arial" w:cs="Arial"/>
          <w:b/>
          <w:bCs/>
        </w:rPr>
        <w:t xml:space="preserve"> la manifestation visible de notre amour de Dieu </w:t>
      </w:r>
      <w:r w:rsidR="00A14E6B">
        <w:rPr>
          <w:rFonts w:ascii="Arial" w:hAnsi="Arial" w:cs="Arial"/>
          <w:b/>
          <w:bCs/>
        </w:rPr>
        <w:t>dans l’amour</w:t>
      </w:r>
      <w:r w:rsidRPr="004A4793">
        <w:rPr>
          <w:rFonts w:ascii="Arial" w:hAnsi="Arial" w:cs="Arial"/>
          <w:b/>
          <w:bCs/>
        </w:rPr>
        <w:t xml:space="preserve"> des autres qui </w:t>
      </w:r>
      <w:r w:rsidR="00A14E6B">
        <w:rPr>
          <w:rFonts w:ascii="Arial" w:hAnsi="Arial" w:cs="Arial"/>
          <w:b/>
          <w:bCs/>
        </w:rPr>
        <w:t>témoigne de</w:t>
      </w:r>
      <w:r w:rsidRPr="004A4793">
        <w:rPr>
          <w:rFonts w:ascii="Arial" w:hAnsi="Arial" w:cs="Arial"/>
          <w:b/>
          <w:bCs/>
        </w:rPr>
        <w:t xml:space="preserve"> notre foi en Jésus-Christ, mort et ressuscité</w:t>
      </w:r>
      <w:r>
        <w:rPr>
          <w:rFonts w:ascii="Arial" w:hAnsi="Arial" w:cs="Arial"/>
        </w:rPr>
        <w:t xml:space="preserve">, </w:t>
      </w:r>
      <w:r w:rsidRPr="004A4793">
        <w:rPr>
          <w:rFonts w:ascii="Arial" w:hAnsi="Arial" w:cs="Arial"/>
          <w:b/>
          <w:bCs/>
        </w:rPr>
        <w:t xml:space="preserve">et qui, pour reprendre les mots de l’Apôtre Paul, nous permet, par le don de l’Esprit, </w:t>
      </w:r>
      <w:r w:rsidRPr="004A4793">
        <w:rPr>
          <w:rFonts w:ascii="Arial" w:hAnsi="Arial" w:cs="Arial"/>
          <w:b/>
          <w:bCs/>
          <w:i/>
          <w:iCs/>
        </w:rPr>
        <w:t>de devenir des modèles pour tous les croyants, en nous détournant des idoles, afin de servir le Dieu vivant et véritable</w:t>
      </w:r>
      <w:r w:rsidRPr="004A4793">
        <w:rPr>
          <w:rFonts w:ascii="Arial" w:hAnsi="Arial" w:cs="Arial"/>
          <w:b/>
          <w:bCs/>
        </w:rPr>
        <w:t>.</w:t>
      </w:r>
      <w:r w:rsidR="00A14E6B" w:rsidRPr="00A14E6B">
        <w:rPr>
          <w:rFonts w:ascii="Arial" w:hAnsi="Arial" w:cs="Arial"/>
          <w:b/>
          <w:bCs/>
        </w:rPr>
        <w:t>Ou, pour le dire autrement, c’est l’amour dont nous aimons les autres, et en particulier les plus fragiles d’entre nous, qui atteste de la vérité de notre amour de Dieu.</w:t>
      </w:r>
      <w:r>
        <w:rPr>
          <w:rFonts w:ascii="Arial" w:hAnsi="Arial" w:cs="Arial"/>
        </w:rPr>
        <w:t xml:space="preserve">Mais pour cela, pas d’autre chemin que celui qui nous conduit jour après jour jusqu’à la source de cet amour dont Dieu nous a comblés et dont il nous appelle à vivre et à témoigner. </w:t>
      </w:r>
      <w:r w:rsidRPr="004A4793">
        <w:rPr>
          <w:rFonts w:ascii="Arial" w:hAnsi="Arial" w:cs="Arial"/>
          <w:b/>
          <w:bCs/>
        </w:rPr>
        <w:t>Pas d’autre chemin que celui qui nous conduit</w:t>
      </w:r>
      <w:r w:rsidR="005D7034">
        <w:rPr>
          <w:rFonts w:ascii="Arial" w:hAnsi="Arial" w:cs="Arial"/>
          <w:b/>
          <w:bCs/>
        </w:rPr>
        <w:t>, à l’écoute de la Parole de Dieu méditée et partagée,</w:t>
      </w:r>
      <w:r w:rsidRPr="004A4793">
        <w:rPr>
          <w:rFonts w:ascii="Arial" w:hAnsi="Arial" w:cs="Arial"/>
          <w:b/>
          <w:bCs/>
        </w:rPr>
        <w:t xml:space="preserve"> à reconnaître</w:t>
      </w:r>
      <w:r>
        <w:rPr>
          <w:rFonts w:ascii="Arial" w:hAnsi="Arial" w:cs="Arial"/>
          <w:b/>
          <w:bCs/>
        </w:rPr>
        <w:t xml:space="preserve"> et à accueillir</w:t>
      </w:r>
      <w:r w:rsidRPr="004A4793">
        <w:rPr>
          <w:rFonts w:ascii="Arial" w:hAnsi="Arial" w:cs="Arial"/>
          <w:b/>
          <w:bCs/>
        </w:rPr>
        <w:t xml:space="preserve"> à chaque instant de notre vie l’amour</w:t>
      </w:r>
      <w:r>
        <w:rPr>
          <w:rFonts w:ascii="Arial" w:hAnsi="Arial" w:cs="Arial"/>
          <w:b/>
          <w:bCs/>
        </w:rPr>
        <w:t xml:space="preserve"> sans mesure</w:t>
      </w:r>
      <w:r w:rsidRPr="004A4793">
        <w:rPr>
          <w:rFonts w:ascii="Arial" w:hAnsi="Arial" w:cs="Arial"/>
          <w:b/>
          <w:bCs/>
        </w:rPr>
        <w:t xml:space="preserve"> dont Dieu nous aime et qu’il nous a </w:t>
      </w:r>
      <w:r>
        <w:rPr>
          <w:rFonts w:ascii="Arial" w:hAnsi="Arial" w:cs="Arial"/>
          <w:b/>
          <w:bCs/>
        </w:rPr>
        <w:t xml:space="preserve">révélé et </w:t>
      </w:r>
      <w:r w:rsidRPr="004A4793">
        <w:rPr>
          <w:rFonts w:ascii="Arial" w:hAnsi="Arial" w:cs="Arial"/>
          <w:b/>
          <w:bCs/>
        </w:rPr>
        <w:t xml:space="preserve">manifesté </w:t>
      </w:r>
      <w:r w:rsidR="005D7034">
        <w:rPr>
          <w:rFonts w:ascii="Arial" w:hAnsi="Arial" w:cs="Arial"/>
          <w:b/>
          <w:bCs/>
        </w:rPr>
        <w:t xml:space="preserve">dans la personne de son Fils, </w:t>
      </w:r>
      <w:r w:rsidRPr="004A4793">
        <w:rPr>
          <w:rFonts w:ascii="Arial" w:hAnsi="Arial" w:cs="Arial"/>
          <w:b/>
          <w:bCs/>
        </w:rPr>
        <w:t>Jésus</w:t>
      </w:r>
      <w:r w:rsidR="005D7034">
        <w:rPr>
          <w:rFonts w:ascii="Arial" w:hAnsi="Arial" w:cs="Arial"/>
          <w:b/>
          <w:bCs/>
        </w:rPr>
        <w:t>,le Verbe de Dieu fait chair</w:t>
      </w:r>
      <w:r w:rsidRPr="004A4793">
        <w:rPr>
          <w:rFonts w:ascii="Arial" w:hAnsi="Arial" w:cs="Arial"/>
          <w:b/>
          <w:bCs/>
        </w:rPr>
        <w:t xml:space="preserve">, pour qu’avec Lui, par Lui et en Lui, nous apprenions </w:t>
      </w:r>
      <w:r w:rsidRPr="004A4793">
        <w:rPr>
          <w:rFonts w:ascii="Arial" w:hAnsi="Arial" w:cs="Arial"/>
          <w:b/>
          <w:bCs/>
          <w:i/>
          <w:iCs/>
        </w:rPr>
        <w:t>à nous aimer les uns les autres comme il nous a aimés</w:t>
      </w:r>
      <w:r w:rsidRPr="004A4793">
        <w:rPr>
          <w:rFonts w:ascii="Arial" w:hAnsi="Arial" w:cs="Arial"/>
          <w:b/>
          <w:bCs/>
        </w:rPr>
        <w:t>.</w:t>
      </w:r>
      <w:r w:rsidR="005D7034">
        <w:rPr>
          <w:rFonts w:ascii="Arial" w:hAnsi="Arial" w:cs="Arial"/>
        </w:rPr>
        <w:t>Et notre témoignage de vie s’avère d’autant plus déterminant que nous vivons dans un monde où l’amour est souvent réduit à n’être qu’un sentiment parmi tant d’autres, un sentiment qui, comme tous les sentiments, se vit au gré de nos humeurs, et cela, même si bien des hommes et des femmes reconnaissent la place et l’importance de l’amour pour donner sens à ce que nous vivons ici-bas !</w:t>
      </w:r>
    </w:p>
    <w:p w:rsidR="001D410D" w:rsidRDefault="005D7034" w:rsidP="001D410D">
      <w:pPr>
        <w:spacing w:line="240" w:lineRule="auto"/>
        <w:jc w:val="both"/>
        <w:rPr>
          <w:rFonts w:ascii="Arial" w:hAnsi="Arial" w:cs="Arial"/>
        </w:rPr>
      </w:pPr>
      <w:r>
        <w:rPr>
          <w:rFonts w:ascii="Arial" w:hAnsi="Arial" w:cs="Arial"/>
        </w:rPr>
        <w:t>Alors, f</w:t>
      </w:r>
      <w:r w:rsidR="001D410D">
        <w:rPr>
          <w:rFonts w:ascii="Arial" w:hAnsi="Arial" w:cs="Arial"/>
        </w:rPr>
        <w:t>rères et sœurs, chers amis, demandons cette grâce les uns pour les autresdans cette Eucharistie</w:t>
      </w:r>
      <w:r>
        <w:rPr>
          <w:rFonts w:ascii="Arial" w:hAnsi="Arial" w:cs="Arial"/>
        </w:rPr>
        <w:t> ;</w:t>
      </w:r>
      <w:r w:rsidR="001D410D" w:rsidRPr="004A4793">
        <w:rPr>
          <w:rFonts w:ascii="Arial" w:hAnsi="Arial" w:cs="Arial"/>
          <w:b/>
          <w:bCs/>
        </w:rPr>
        <w:t>La grâce de découvrir, de redécouvrir la beauté, la grandeur de cet amour que Dieu nous porte et qu’il a déposé en chacun de nous comme une source d’eau vive</w:t>
      </w:r>
      <w:r w:rsidR="001D410D">
        <w:rPr>
          <w:rFonts w:ascii="Arial" w:hAnsi="Arial" w:cs="Arial"/>
          <w:b/>
          <w:bCs/>
        </w:rPr>
        <w:t> ;</w:t>
      </w:r>
      <w:r w:rsidR="001D410D" w:rsidRPr="004A4793">
        <w:rPr>
          <w:rFonts w:ascii="Arial" w:hAnsi="Arial" w:cs="Arial"/>
          <w:b/>
          <w:bCs/>
        </w:rPr>
        <w:t xml:space="preserve"> Un amour qui nous croit et nous espère toujours plus grands que le mal que nous pouvons faire</w:t>
      </w:r>
      <w:r w:rsidR="001D410D">
        <w:rPr>
          <w:rFonts w:ascii="Arial" w:hAnsi="Arial" w:cs="Arial"/>
          <w:b/>
          <w:bCs/>
        </w:rPr>
        <w:t> ;</w:t>
      </w:r>
      <w:r w:rsidR="001D410D" w:rsidRPr="004A4793">
        <w:rPr>
          <w:rFonts w:ascii="Arial" w:hAnsi="Arial" w:cs="Arial"/>
          <w:b/>
          <w:bCs/>
        </w:rPr>
        <w:t xml:space="preserve"> Un amour qui nous rend capables d’aimer avec tout ce que nous sommes et tels que nous sommes</w:t>
      </w:r>
      <w:r w:rsidR="001D410D">
        <w:rPr>
          <w:rFonts w:ascii="Arial" w:hAnsi="Arial" w:cs="Arial"/>
          <w:b/>
          <w:bCs/>
        </w:rPr>
        <w:t>,</w:t>
      </w:r>
      <w:r w:rsidR="001D410D" w:rsidRPr="004A4793">
        <w:rPr>
          <w:rFonts w:ascii="Arial" w:hAnsi="Arial" w:cs="Arial"/>
          <w:b/>
          <w:bCs/>
        </w:rPr>
        <w:t xml:space="preserve"> tant Dieu que les autres</w:t>
      </w:r>
      <w:r w:rsidR="001D410D">
        <w:rPr>
          <w:rFonts w:ascii="Arial" w:hAnsi="Arial" w:cs="Arial"/>
          <w:b/>
          <w:bCs/>
        </w:rPr>
        <w:t xml:space="preserve"> ; </w:t>
      </w:r>
      <w:r w:rsidR="001D410D" w:rsidRPr="004A4793">
        <w:rPr>
          <w:rFonts w:ascii="Arial" w:hAnsi="Arial" w:cs="Arial"/>
          <w:b/>
          <w:bCs/>
        </w:rPr>
        <w:t>Un amour sans mesure appelé à devenir la juste mesure de</w:t>
      </w:r>
      <w:r w:rsidR="001D410D">
        <w:rPr>
          <w:rFonts w:ascii="Arial" w:hAnsi="Arial" w:cs="Arial"/>
          <w:b/>
          <w:bCs/>
        </w:rPr>
        <w:t xml:space="preserve"> tout</w:t>
      </w:r>
      <w:r w:rsidR="001D410D" w:rsidRPr="004A4793">
        <w:rPr>
          <w:rFonts w:ascii="Arial" w:hAnsi="Arial" w:cs="Arial"/>
          <w:b/>
          <w:bCs/>
        </w:rPr>
        <w:t xml:space="preserve"> ce que nous vivons et qui, dès à présent, enracine ce que nous sommes dans l’éternité de Dieu !</w:t>
      </w:r>
      <w:r w:rsidR="001D410D">
        <w:rPr>
          <w:rFonts w:ascii="Arial" w:hAnsi="Arial" w:cs="Arial"/>
        </w:rPr>
        <w:t xml:space="preserve"> Que l’Esprit Saint nous aide à vivre de cet amour dont Dieu nous a comblés et qu’il nous appelle à rendre visible dans notre relation aux autres, afin que notre vie acquière, chaque jour, une dimension d’éternité.   Alors, avec le psalmiste, nous pourrons redire en vérité : « </w:t>
      </w:r>
      <w:r w:rsidR="001D410D" w:rsidRPr="00A55851">
        <w:rPr>
          <w:rFonts w:ascii="Arial" w:hAnsi="Arial" w:cs="Arial"/>
          <w:b/>
          <w:bCs/>
          <w:i/>
          <w:iCs/>
        </w:rPr>
        <w:t>Je t’aime, Seigneur, ma force,</w:t>
      </w:r>
      <w:r w:rsidR="001D410D">
        <w:rPr>
          <w:rFonts w:ascii="Arial" w:hAnsi="Arial" w:cs="Arial"/>
        </w:rPr>
        <w:t xml:space="preserve">[…] </w:t>
      </w:r>
      <w:r w:rsidR="001D410D" w:rsidRPr="00A55851">
        <w:rPr>
          <w:rFonts w:ascii="Arial" w:hAnsi="Arial" w:cs="Arial"/>
          <w:b/>
          <w:bCs/>
          <w:i/>
          <w:iCs/>
        </w:rPr>
        <w:t>toi qui m’as libéré, car tu m’aimes.</w:t>
      </w:r>
      <w:r w:rsidR="001D410D">
        <w:rPr>
          <w:rFonts w:ascii="Arial" w:hAnsi="Arial" w:cs="Arial"/>
          <w:i/>
          <w:iCs/>
        </w:rPr>
        <w:t> »</w:t>
      </w:r>
      <w:r w:rsidR="001D410D">
        <w:rPr>
          <w:rFonts w:ascii="Arial" w:hAnsi="Arial" w:cs="Arial"/>
        </w:rPr>
        <w:t xml:space="preserve">  Amen ! Alléluia !</w:t>
      </w:r>
    </w:p>
    <w:p w:rsidR="004E7282" w:rsidRDefault="001D410D" w:rsidP="001D410D">
      <w:pPr>
        <w:spacing w:line="240" w:lineRule="auto"/>
        <w:jc w:val="right"/>
        <w:rPr>
          <w:rFonts w:ascii="Arial" w:hAnsi="Arial" w:cs="Arial"/>
          <w:i/>
        </w:rPr>
      </w:pPr>
      <w:r w:rsidRPr="008123C5">
        <w:rPr>
          <w:rFonts w:ascii="Arial" w:hAnsi="Arial" w:cs="Arial"/>
          <w:i/>
        </w:rPr>
        <w:t>Thierry Niquot, prêtre.</w:t>
      </w:r>
    </w:p>
    <w:p w:rsidR="008C35D2" w:rsidRDefault="008C35D2" w:rsidP="001D410D">
      <w:pPr>
        <w:spacing w:line="240" w:lineRule="auto"/>
        <w:jc w:val="right"/>
        <w:rPr>
          <w:rFonts w:ascii="Arial" w:hAnsi="Arial" w:cs="Arial"/>
          <w:i/>
        </w:rPr>
      </w:pPr>
    </w:p>
    <w:p w:rsidR="008C35D2" w:rsidRPr="001D410D" w:rsidRDefault="008C35D2" w:rsidP="001D410D">
      <w:pPr>
        <w:spacing w:line="240" w:lineRule="auto"/>
        <w:jc w:val="right"/>
        <w:rPr>
          <w:rFonts w:ascii="Arial" w:hAnsi="Arial" w:cs="Arial"/>
          <w:i/>
        </w:rPr>
      </w:pPr>
    </w:p>
    <w:sectPr w:rsidR="008C35D2" w:rsidRPr="001D410D" w:rsidSect="001D410D">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254C" w:rsidRDefault="00CB254C">
      <w:pPr>
        <w:spacing w:after="0" w:line="240" w:lineRule="auto"/>
      </w:pPr>
      <w:r>
        <w:separator/>
      </w:r>
    </w:p>
  </w:endnote>
  <w:endnote w:type="continuationSeparator" w:id="1">
    <w:p w:rsidR="00CB254C" w:rsidRDefault="00CB25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254C" w:rsidRDefault="00CB254C">
      <w:pPr>
        <w:spacing w:after="0" w:line="240" w:lineRule="auto"/>
      </w:pPr>
      <w:r>
        <w:separator/>
      </w:r>
    </w:p>
  </w:footnote>
  <w:footnote w:type="continuationSeparator" w:id="1">
    <w:p w:rsidR="00CB254C" w:rsidRDefault="00CB25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0D" w:rsidRDefault="001D410D">
    <w:pPr>
      <w:pStyle w:val="En-tte"/>
      <w:jc w:val="right"/>
    </w:pPr>
  </w:p>
  <w:p w:rsidR="001D410D" w:rsidRDefault="001D410D">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1D410D"/>
    <w:rsid w:val="00094187"/>
    <w:rsid w:val="001D410D"/>
    <w:rsid w:val="002F4666"/>
    <w:rsid w:val="00464E0A"/>
    <w:rsid w:val="004E7282"/>
    <w:rsid w:val="005D7034"/>
    <w:rsid w:val="007E3807"/>
    <w:rsid w:val="008664EF"/>
    <w:rsid w:val="008C35D2"/>
    <w:rsid w:val="00A14E6B"/>
    <w:rsid w:val="00CB254C"/>
    <w:rsid w:val="00D21FDA"/>
    <w:rsid w:val="00E21746"/>
    <w:rsid w:val="00E2211E"/>
    <w:rsid w:val="00E31EF5"/>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10D"/>
    <w:pPr>
      <w:spacing w:after="200" w:line="276" w:lineRule="auto"/>
    </w:pPr>
  </w:style>
  <w:style w:type="paragraph" w:styleId="Titre1">
    <w:name w:val="heading 1"/>
    <w:basedOn w:val="Normal"/>
    <w:next w:val="Normal"/>
    <w:link w:val="Titre1Car"/>
    <w:uiPriority w:val="9"/>
    <w:qFormat/>
    <w:rsid w:val="001D410D"/>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D410D"/>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D410D"/>
    <w:pPr>
      <w:keepNext/>
      <w:keepLines/>
      <w:spacing w:before="160" w:after="80" w:line="259"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D410D"/>
    <w:pPr>
      <w:keepNext/>
      <w:keepLines/>
      <w:spacing w:before="80" w:after="40" w:line="259" w:lineRule="auto"/>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D410D"/>
    <w:pPr>
      <w:keepNext/>
      <w:keepLines/>
      <w:spacing w:before="80" w:after="40" w:line="259" w:lineRule="auto"/>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D410D"/>
    <w:pPr>
      <w:keepNext/>
      <w:keepLines/>
      <w:spacing w:before="40" w:after="0" w:line="259" w:lineRule="auto"/>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D410D"/>
    <w:pPr>
      <w:keepNext/>
      <w:keepLines/>
      <w:spacing w:before="40" w:after="0" w:line="259" w:lineRule="auto"/>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D410D"/>
    <w:pPr>
      <w:keepNext/>
      <w:keepLines/>
      <w:spacing w:after="0" w:line="259" w:lineRule="auto"/>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D410D"/>
    <w:pPr>
      <w:keepNext/>
      <w:keepLines/>
      <w:spacing w:after="0" w:line="259" w:lineRule="auto"/>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D410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D410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D410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D410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D410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D410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D410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D410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D410D"/>
    <w:rPr>
      <w:rFonts w:eastAsiaTheme="majorEastAsia" w:cstheme="majorBidi"/>
      <w:color w:val="272727" w:themeColor="text1" w:themeTint="D8"/>
    </w:rPr>
  </w:style>
  <w:style w:type="paragraph" w:styleId="Titre">
    <w:name w:val="Title"/>
    <w:basedOn w:val="Normal"/>
    <w:next w:val="Normal"/>
    <w:link w:val="TitreCar"/>
    <w:uiPriority w:val="10"/>
    <w:qFormat/>
    <w:rsid w:val="001D4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D410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D410D"/>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D410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D410D"/>
    <w:pPr>
      <w:spacing w:before="160" w:after="160" w:line="259" w:lineRule="auto"/>
      <w:jc w:val="center"/>
    </w:pPr>
    <w:rPr>
      <w:i/>
      <w:iCs/>
      <w:color w:val="404040" w:themeColor="text1" w:themeTint="BF"/>
    </w:rPr>
  </w:style>
  <w:style w:type="character" w:customStyle="1" w:styleId="CitationCar">
    <w:name w:val="Citation Car"/>
    <w:basedOn w:val="Policepardfaut"/>
    <w:link w:val="Citation"/>
    <w:uiPriority w:val="29"/>
    <w:rsid w:val="001D410D"/>
    <w:rPr>
      <w:i/>
      <w:iCs/>
      <w:color w:val="404040" w:themeColor="text1" w:themeTint="BF"/>
    </w:rPr>
  </w:style>
  <w:style w:type="paragraph" w:styleId="Paragraphedeliste">
    <w:name w:val="List Paragraph"/>
    <w:basedOn w:val="Normal"/>
    <w:uiPriority w:val="34"/>
    <w:qFormat/>
    <w:rsid w:val="001D410D"/>
    <w:pPr>
      <w:spacing w:after="160" w:line="259" w:lineRule="auto"/>
      <w:ind w:left="720"/>
      <w:contextualSpacing/>
    </w:pPr>
  </w:style>
  <w:style w:type="character" w:styleId="Emphaseintense">
    <w:name w:val="Intense Emphasis"/>
    <w:basedOn w:val="Policepardfaut"/>
    <w:uiPriority w:val="21"/>
    <w:qFormat/>
    <w:rsid w:val="001D410D"/>
    <w:rPr>
      <w:i/>
      <w:iCs/>
      <w:color w:val="0F4761" w:themeColor="accent1" w:themeShade="BF"/>
    </w:rPr>
  </w:style>
  <w:style w:type="paragraph" w:styleId="Citationintense">
    <w:name w:val="Intense Quote"/>
    <w:basedOn w:val="Normal"/>
    <w:next w:val="Normal"/>
    <w:link w:val="CitationintenseCar"/>
    <w:uiPriority w:val="30"/>
    <w:qFormat/>
    <w:rsid w:val="001D410D"/>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D410D"/>
    <w:rPr>
      <w:i/>
      <w:iCs/>
      <w:color w:val="0F4761" w:themeColor="accent1" w:themeShade="BF"/>
    </w:rPr>
  </w:style>
  <w:style w:type="character" w:styleId="Rfrenceintense">
    <w:name w:val="Intense Reference"/>
    <w:basedOn w:val="Policepardfaut"/>
    <w:uiPriority w:val="32"/>
    <w:qFormat/>
    <w:rsid w:val="001D410D"/>
    <w:rPr>
      <w:b/>
      <w:bCs/>
      <w:smallCaps/>
      <w:color w:val="0F4761" w:themeColor="accent1" w:themeShade="BF"/>
      <w:spacing w:val="5"/>
    </w:rPr>
  </w:style>
  <w:style w:type="paragraph" w:styleId="En-tte">
    <w:name w:val="header"/>
    <w:basedOn w:val="Normal"/>
    <w:link w:val="En-tteCar"/>
    <w:uiPriority w:val="99"/>
    <w:unhideWhenUsed/>
    <w:rsid w:val="001D410D"/>
    <w:pPr>
      <w:tabs>
        <w:tab w:val="center" w:pos="4536"/>
        <w:tab w:val="right" w:pos="9072"/>
      </w:tabs>
      <w:spacing w:after="0" w:line="240" w:lineRule="auto"/>
    </w:pPr>
  </w:style>
  <w:style w:type="character" w:customStyle="1" w:styleId="En-tteCar">
    <w:name w:val="En-tête Car"/>
    <w:basedOn w:val="Policepardfaut"/>
    <w:link w:val="En-tte"/>
    <w:uiPriority w:val="99"/>
    <w:rsid w:val="001D410D"/>
  </w:style>
  <w:style w:type="character" w:styleId="Emphaseple">
    <w:name w:val="Subtle Emphasis"/>
    <w:basedOn w:val="Policepardfaut"/>
    <w:uiPriority w:val="19"/>
    <w:qFormat/>
    <w:rsid w:val="001D410D"/>
    <w:rPr>
      <w:i/>
      <w:iCs/>
      <w:color w:val="404040" w:themeColor="text1" w:themeTint="B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1198</Words>
  <Characters>6593</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7776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philosophe 333</dc:creator>
  <cp:lastModifiedBy>HP</cp:lastModifiedBy>
  <cp:revision>2</cp:revision>
  <dcterms:created xsi:type="dcterms:W3CDTF">2026-10-26T09:54:00Z</dcterms:created>
  <dcterms:modified xsi:type="dcterms:W3CDTF">2026-10-26T09:54:00Z</dcterms:modified>
</cp:coreProperties>
</file>